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5F70" w14:textId="77777777" w:rsidR="00CE1A00" w:rsidRPr="00F6686E" w:rsidRDefault="00CE1A00" w:rsidP="00CE1A00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>UF College of Journalism and Communications</w:t>
      </w:r>
    </w:p>
    <w:p w14:paraId="57413FC0" w14:textId="77777777" w:rsidR="00CE1A00" w:rsidRPr="00F6686E" w:rsidRDefault="00CE1A00" w:rsidP="00CE1A00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 xml:space="preserve">Inclusion, Diversity and Equity Committee </w:t>
      </w:r>
    </w:p>
    <w:p w14:paraId="7D379073" w14:textId="541B779A" w:rsidR="00CE1A00" w:rsidRPr="00F6686E" w:rsidRDefault="00CE1A00" w:rsidP="00CE1A00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 xml:space="preserve">Tuesday, </w:t>
      </w:r>
      <w:r>
        <w:rPr>
          <w:rFonts w:ascii="American Typewriter" w:hAnsi="American Typewriter" w:cs="Arial"/>
          <w:b/>
          <w:sz w:val="22"/>
          <w:szCs w:val="22"/>
        </w:rPr>
        <w:t>Jan</w:t>
      </w:r>
      <w:r w:rsidR="00284F5D">
        <w:rPr>
          <w:rFonts w:ascii="American Typewriter" w:hAnsi="American Typewriter" w:cs="Arial"/>
          <w:b/>
          <w:sz w:val="22"/>
          <w:szCs w:val="22"/>
        </w:rPr>
        <w:t>.</w:t>
      </w:r>
      <w:r>
        <w:rPr>
          <w:rFonts w:ascii="American Typewriter" w:hAnsi="American Typewriter" w:cs="Arial"/>
          <w:b/>
          <w:sz w:val="22"/>
          <w:szCs w:val="22"/>
        </w:rPr>
        <w:t xml:space="preserve"> 14</w:t>
      </w:r>
      <w:r w:rsidRPr="00F6686E">
        <w:rPr>
          <w:rFonts w:ascii="American Typewriter" w:hAnsi="American Typewriter" w:cs="Arial"/>
          <w:b/>
          <w:sz w:val="22"/>
          <w:szCs w:val="22"/>
        </w:rPr>
        <w:t>, 2020</w:t>
      </w:r>
    </w:p>
    <w:p w14:paraId="57AD749A" w14:textId="77777777" w:rsidR="00CE1A00" w:rsidRPr="00F6686E" w:rsidRDefault="00CE1A00" w:rsidP="00CE1A00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>Meeting Minutes</w:t>
      </w:r>
    </w:p>
    <w:p w14:paraId="345F1648" w14:textId="77777777" w:rsidR="00E6685D" w:rsidRPr="00E6685D" w:rsidRDefault="00E6685D" w:rsidP="00E6685D">
      <w:pPr>
        <w:rPr>
          <w:rFonts w:ascii="Times New Roman" w:eastAsia="Times New Roman" w:hAnsi="Times New Roman" w:cs="Times New Roman"/>
        </w:rPr>
      </w:pPr>
      <w:r w:rsidRPr="00E6685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EE695EF" w14:textId="77777777" w:rsidR="00CE1A00" w:rsidRDefault="00CE1A00" w:rsidP="00CE1A00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CE1A00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In attendance: </w:t>
      </w:r>
      <w:r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</w:p>
    <w:p w14:paraId="7C7B68B0" w14:textId="74650470" w:rsidR="00CE1A00" w:rsidRDefault="00284F5D" w:rsidP="00E6685D">
      <w:pPr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Natalie Asorey, </w:t>
      </w:r>
      <w:proofErr w:type="spellStart"/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>Merline</w:t>
      </w:r>
      <w:proofErr w:type="spellEnd"/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Dur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ant, </w:t>
      </w:r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>Katrice Graham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, </w:t>
      </w:r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>Rachel Grant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, Joanna Hernandez, </w:t>
      </w:r>
      <w:proofErr w:type="spellStart"/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>Daressa</w:t>
      </w:r>
      <w:proofErr w:type="spellEnd"/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Howard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, Taylor Johnson, </w:t>
      </w:r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Spiro </w:t>
      </w:r>
      <w:proofErr w:type="spellStart"/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>Kiousis</w:t>
      </w:r>
      <w:proofErr w:type="spellEnd"/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, Michael Leslie, Norman Lewis, Mira Lowe, </w:t>
      </w:r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>Jasmine McNealy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, </w:t>
      </w:r>
      <w:proofErr w:type="spellStart"/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>Ja’Niyah</w:t>
      </w:r>
      <w:proofErr w:type="spellEnd"/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Moore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, </w:t>
      </w:r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>Kiesha Reynolds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, </w:t>
      </w:r>
      <w:proofErr w:type="spellStart"/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>Meisha</w:t>
      </w:r>
      <w:proofErr w:type="spellEnd"/>
      <w:r w:rsidRPr="00CE1A00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Wade</w:t>
      </w:r>
    </w:p>
    <w:p w14:paraId="62683878" w14:textId="77777777" w:rsidR="00284F5D" w:rsidRPr="00284F5D" w:rsidRDefault="00284F5D" w:rsidP="00E6685D">
      <w:pPr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256C2CF0" w14:textId="77777777" w:rsidR="00E6685D" w:rsidRDefault="00CE1A00" w:rsidP="00E6685D">
      <w:pPr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</w:pPr>
      <w:r w:rsidRPr="00CE1A00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>Minutes for Dec. 3 Meetings</w:t>
      </w:r>
    </w:p>
    <w:p w14:paraId="4204B68C" w14:textId="04C14EC2" w:rsidR="00CE1A00" w:rsidRPr="000E2C30" w:rsidRDefault="00CE1A00" w:rsidP="00CE1A00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B031E9">
        <w:rPr>
          <w:rFonts w:ascii="American Typewriter" w:hAnsi="American Typewriter" w:cs="Times New Roman"/>
          <w:sz w:val="22"/>
          <w:szCs w:val="22"/>
        </w:rPr>
        <w:t xml:space="preserve">Spiro </w:t>
      </w:r>
      <w:proofErr w:type="spellStart"/>
      <w:r w:rsidRPr="00B031E9">
        <w:rPr>
          <w:rFonts w:ascii="American Typewriter" w:hAnsi="American Typewriter" w:cs="Times New Roman"/>
          <w:sz w:val="22"/>
          <w:szCs w:val="22"/>
        </w:rPr>
        <w:t>Kiousis</w:t>
      </w:r>
      <w:proofErr w:type="spellEnd"/>
      <w:r w:rsidRPr="00B031E9">
        <w:rPr>
          <w:rFonts w:ascii="American Typewriter" w:hAnsi="American Typewriter" w:cs="Times New Roman"/>
          <w:sz w:val="22"/>
          <w:szCs w:val="22"/>
        </w:rPr>
        <w:t xml:space="preserve"> moved to approve the</w:t>
      </w:r>
      <w:r w:rsidR="00F82F93">
        <w:rPr>
          <w:rFonts w:ascii="American Typewriter" w:hAnsi="American Typewriter" w:cs="Times New Roman"/>
          <w:sz w:val="22"/>
          <w:szCs w:val="22"/>
        </w:rPr>
        <w:t xml:space="preserve"> </w:t>
      </w:r>
      <w:r w:rsidR="00A52222">
        <w:rPr>
          <w:rFonts w:ascii="American Typewriter" w:hAnsi="American Typewriter" w:cs="Times New Roman"/>
          <w:sz w:val="22"/>
          <w:szCs w:val="22"/>
        </w:rPr>
        <w:t>m</w:t>
      </w:r>
      <w:r w:rsidRPr="00B031E9">
        <w:rPr>
          <w:rFonts w:ascii="American Typewriter" w:hAnsi="American Typewriter" w:cs="Times New Roman"/>
          <w:sz w:val="22"/>
          <w:szCs w:val="22"/>
        </w:rPr>
        <w:t>inutes</w:t>
      </w:r>
      <w:r w:rsidR="00F82F93">
        <w:rPr>
          <w:rFonts w:ascii="American Typewriter" w:hAnsi="American Typewriter" w:cs="Times New Roman"/>
          <w:sz w:val="22"/>
          <w:szCs w:val="22"/>
        </w:rPr>
        <w:t>;</w:t>
      </w:r>
      <w:r w:rsidRPr="00B031E9">
        <w:rPr>
          <w:rFonts w:ascii="American Typewriter" w:hAnsi="American Typewriter" w:cs="Times New Roman"/>
          <w:sz w:val="22"/>
          <w:szCs w:val="22"/>
        </w:rPr>
        <w:t xml:space="preserve"> </w:t>
      </w:r>
      <w:r>
        <w:rPr>
          <w:rFonts w:ascii="American Typewriter" w:hAnsi="American Typewriter" w:cs="Times New Roman"/>
          <w:sz w:val="22"/>
          <w:szCs w:val="22"/>
        </w:rPr>
        <w:t>Katrice Graham</w:t>
      </w:r>
      <w:r w:rsidRPr="00B031E9">
        <w:rPr>
          <w:rFonts w:ascii="American Typewriter" w:hAnsi="American Typewriter" w:cs="Times New Roman"/>
          <w:sz w:val="22"/>
          <w:szCs w:val="22"/>
        </w:rPr>
        <w:t xml:space="preserve"> seconded.</w:t>
      </w:r>
      <w:r w:rsidR="00F82F93">
        <w:rPr>
          <w:rFonts w:ascii="American Typewriter" w:hAnsi="American Typewriter" w:cs="Times New Roman"/>
          <w:sz w:val="22"/>
          <w:szCs w:val="22"/>
        </w:rPr>
        <w:t xml:space="preserve"> Motion passes.</w:t>
      </w:r>
    </w:p>
    <w:p w14:paraId="49DBFE03" w14:textId="77777777" w:rsidR="00CE1A00" w:rsidRDefault="00CE1A00" w:rsidP="00E6685D">
      <w:pPr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</w:p>
    <w:p w14:paraId="17AC9B2C" w14:textId="77777777" w:rsidR="00E6685D" w:rsidRDefault="00E6685D" w:rsidP="00E6685D">
      <w:pPr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</w:pPr>
      <w:r w:rsidRPr="00CE1A00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>Rules of Committee Engagement</w:t>
      </w:r>
    </w:p>
    <w:p w14:paraId="53C9B7E8" w14:textId="311777B5" w:rsidR="00CE1A00" w:rsidRPr="00CE1A00" w:rsidRDefault="00CE1A00" w:rsidP="00E6685D">
      <w:pPr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Joanna Hernandez 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>presented Rules of Engagement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for </w:t>
      </w:r>
      <w:r w:rsidR="00F50DB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committee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interaction during meetings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; Spiro </w:t>
      </w:r>
      <w:proofErr w:type="spellStart"/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>Kiousis</w:t>
      </w:r>
      <w:proofErr w:type="spellEnd"/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r w:rsidR="00F50DB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said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it could adapted by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other 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CJC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committees. Michael Leslie 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>moved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to adopt the 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>rules for IDE Committee;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Natalie Asorey seconded. 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>Motion passes.</w:t>
      </w:r>
    </w:p>
    <w:p w14:paraId="7CA11FB6" w14:textId="77777777" w:rsidR="00CE1A00" w:rsidRDefault="00CE1A00" w:rsidP="00E6685D">
      <w:pPr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</w:p>
    <w:p w14:paraId="4C4A808D" w14:textId="77777777" w:rsidR="00E6685D" w:rsidRDefault="00E6685D" w:rsidP="00E6685D">
      <w:pPr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</w:pPr>
      <w:r w:rsidRPr="00CE1A00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 xml:space="preserve">2020 Agenda </w:t>
      </w:r>
      <w:r w:rsidR="00CE1A00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 xml:space="preserve">and </w:t>
      </w:r>
      <w:r w:rsidRPr="00CE1A00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>Goals</w:t>
      </w:r>
    </w:p>
    <w:p w14:paraId="61328FBD" w14:textId="77777777" w:rsidR="005528F8" w:rsidRDefault="005528F8" w:rsidP="00E6685D">
      <w:pPr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The Committee reviewed goals in four ongoing missions – CJC Climate Survey, Committee Constitution, Community College Outreach and Public Relations Campaign. </w:t>
      </w:r>
    </w:p>
    <w:p w14:paraId="6BC142CA" w14:textId="77777777" w:rsidR="005528F8" w:rsidRDefault="005528F8" w:rsidP="00E6685D">
      <w:pPr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</w:p>
    <w:p w14:paraId="702C2642" w14:textId="18042E19" w:rsidR="005528F8" w:rsidRPr="005528F8" w:rsidRDefault="005528F8" w:rsidP="00E6685D">
      <w:pPr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eastAsia="Times New Roman" w:hAnsi="American Typewriter" w:cs="Times New Roman"/>
          <w:sz w:val="22"/>
          <w:szCs w:val="22"/>
        </w:rPr>
        <w:t>The survey is being modified</w:t>
      </w:r>
      <w:r w:rsidR="00F82F93">
        <w:rPr>
          <w:rFonts w:ascii="American Typewriter" w:eastAsia="Times New Roman" w:hAnsi="American Typewriter" w:cs="Times New Roman"/>
          <w:sz w:val="22"/>
          <w:szCs w:val="22"/>
        </w:rPr>
        <w:t>. It is currently</w:t>
      </w:r>
      <w:r>
        <w:rPr>
          <w:rFonts w:ascii="American Typewriter" w:eastAsia="Times New Roman" w:hAnsi="American Typewriter" w:cs="Times New Roman"/>
          <w:sz w:val="22"/>
          <w:szCs w:val="22"/>
        </w:rPr>
        <w:t xml:space="preserve"> based on the 2016 Climate Survey used for the Faculty and Staff retreat. Mira Lowe offered to provide the climate survey </w:t>
      </w:r>
      <w:r w:rsidR="00F82F93">
        <w:rPr>
          <w:rFonts w:ascii="American Typewriter" w:eastAsia="Times New Roman" w:hAnsi="American Typewriter" w:cs="Times New Roman"/>
          <w:sz w:val="22"/>
          <w:szCs w:val="22"/>
        </w:rPr>
        <w:t xml:space="preserve">wording </w:t>
      </w:r>
      <w:r>
        <w:rPr>
          <w:rFonts w:ascii="American Typewriter" w:eastAsia="Times New Roman" w:hAnsi="American Typewriter" w:cs="Times New Roman"/>
          <w:sz w:val="22"/>
          <w:szCs w:val="22"/>
        </w:rPr>
        <w:t xml:space="preserve">used </w:t>
      </w:r>
      <w:r w:rsidR="00F82F93">
        <w:rPr>
          <w:rFonts w:ascii="American Typewriter" w:eastAsia="Times New Roman" w:hAnsi="American Typewriter" w:cs="Times New Roman"/>
          <w:sz w:val="22"/>
          <w:szCs w:val="22"/>
        </w:rPr>
        <w:t>for Journalism and Women Symposium,</w:t>
      </w:r>
      <w:r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="00F82F93">
        <w:rPr>
          <w:rFonts w:ascii="American Typewriter" w:eastAsia="Times New Roman" w:hAnsi="American Typewriter" w:cs="Times New Roman"/>
          <w:sz w:val="22"/>
          <w:szCs w:val="22"/>
        </w:rPr>
        <w:t>the organization of which she is president</w:t>
      </w:r>
      <w:r>
        <w:rPr>
          <w:rFonts w:ascii="American Typewriter" w:eastAsia="Times New Roman" w:hAnsi="American Typewriter" w:cs="Times New Roman"/>
          <w:sz w:val="22"/>
          <w:szCs w:val="22"/>
        </w:rPr>
        <w:t xml:space="preserve">. </w:t>
      </w:r>
    </w:p>
    <w:p w14:paraId="68C49AF3" w14:textId="77777777" w:rsidR="005528F8" w:rsidRDefault="005528F8" w:rsidP="005528F8">
      <w:pPr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</w:pPr>
    </w:p>
    <w:p w14:paraId="5979488C" w14:textId="367864EC" w:rsidR="00E6685D" w:rsidRDefault="00E6685D" w:rsidP="005528F8">
      <w:pPr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r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Taylor </w:t>
      </w:r>
      <w:r w:rsidR="005528F8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Johnson is </w:t>
      </w:r>
      <w:r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working with Spiro</w:t>
      </w:r>
      <w:r w:rsidR="005528F8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proofErr w:type="spellStart"/>
      <w:r w:rsidR="005528F8">
        <w:rPr>
          <w:rFonts w:ascii="American Typewriter" w:eastAsia="Times New Roman" w:hAnsi="American Typewriter" w:cs="Times New Roman"/>
          <w:color w:val="000000"/>
          <w:sz w:val="22"/>
          <w:szCs w:val="22"/>
        </w:rPr>
        <w:t>Kiousis</w:t>
      </w:r>
      <w:proofErr w:type="spellEnd"/>
      <w:r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on 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adding the IDE Committee to the </w:t>
      </w:r>
      <w:r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Constitution</w:t>
      </w:r>
      <w:r w:rsidR="005528F8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. Waiting on 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>amended proposal</w:t>
      </w:r>
      <w:r w:rsidR="005528F8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from Faculty Senate. </w:t>
      </w:r>
    </w:p>
    <w:p w14:paraId="1CE10EC2" w14:textId="77777777" w:rsidR="005528F8" w:rsidRDefault="005528F8" w:rsidP="005528F8">
      <w:pPr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</w:p>
    <w:p w14:paraId="00FFF189" w14:textId="6A4DD439" w:rsidR="005528F8" w:rsidRPr="00CE1A00" w:rsidRDefault="005528F8" w:rsidP="005528F8">
      <w:pPr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Community College Outreach will 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>become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focus after completion of CJC Climate Survey. </w:t>
      </w:r>
    </w:p>
    <w:p w14:paraId="75E1CC10" w14:textId="77777777" w:rsidR="005528F8" w:rsidRDefault="005528F8" w:rsidP="005528F8">
      <w:pPr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</w:pPr>
    </w:p>
    <w:p w14:paraId="725E83F6" w14:textId="6084051F" w:rsidR="00E6685D" w:rsidRDefault="005528F8" w:rsidP="005528F8">
      <w:pPr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The Committee 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discussed and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decide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>d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>on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an internal focus for the 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>Public Relations C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ampaign class competition. Committee 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members were encouraged to participate in student-led interviews as they gather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information </w:t>
      </w:r>
      <w:r w:rsidR="00F82F93">
        <w:rPr>
          <w:rFonts w:ascii="American Typewriter" w:eastAsia="Times New Roman" w:hAnsi="American Typewriter" w:cs="Times New Roman"/>
          <w:color w:val="000000"/>
          <w:sz w:val="22"/>
          <w:szCs w:val="22"/>
        </w:rPr>
        <w:t>needed to create campaigns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. </w:t>
      </w:r>
    </w:p>
    <w:p w14:paraId="2EF96D61" w14:textId="77777777" w:rsidR="005528F8" w:rsidRPr="00CE1A00" w:rsidRDefault="005528F8" w:rsidP="005528F8">
      <w:pPr>
        <w:rPr>
          <w:rFonts w:ascii="American Typewriter" w:eastAsia="Times New Roman" w:hAnsi="American Typewriter" w:cs="Times New Roman"/>
          <w:sz w:val="22"/>
          <w:szCs w:val="22"/>
        </w:rPr>
      </w:pPr>
    </w:p>
    <w:p w14:paraId="31E5E334" w14:textId="77777777" w:rsidR="00E6685D" w:rsidRDefault="00E6685D" w:rsidP="00E6685D">
      <w:pPr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</w:pPr>
      <w:r w:rsidRPr="005528F8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>Discussion on Breakthrough Workshop</w:t>
      </w:r>
    </w:p>
    <w:p w14:paraId="5B4A07DF" w14:textId="7EA105FF" w:rsidR="00E6685D" w:rsidRDefault="00F82F93" w:rsidP="00E6685D">
      <w:pPr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eastAsia="Times New Roman" w:hAnsi="American Typewriter" w:cs="Times New Roman"/>
          <w:sz w:val="22"/>
          <w:szCs w:val="22"/>
        </w:rPr>
        <w:t>Michael Leslie as</w:t>
      </w:r>
      <w:r w:rsidR="00A52222">
        <w:rPr>
          <w:rFonts w:ascii="American Typewriter" w:eastAsia="Times New Roman" w:hAnsi="American Typewriter" w:cs="Times New Roman"/>
          <w:sz w:val="22"/>
          <w:szCs w:val="22"/>
        </w:rPr>
        <w:t>ked</w:t>
      </w:r>
      <w:r>
        <w:rPr>
          <w:rFonts w:ascii="American Typewriter" w:eastAsia="Times New Roman" w:hAnsi="American Typewriter" w:cs="Times New Roman"/>
          <w:sz w:val="22"/>
          <w:szCs w:val="22"/>
        </w:rPr>
        <w:t xml:space="preserve"> for Committee consideration on </w:t>
      </w:r>
      <w:r w:rsidR="0025180A">
        <w:rPr>
          <w:rFonts w:ascii="American Typewriter" w:eastAsia="Times New Roman" w:hAnsi="American Typewriter" w:cs="Times New Roman"/>
          <w:sz w:val="22"/>
          <w:szCs w:val="22"/>
        </w:rPr>
        <w:t xml:space="preserve">a 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>h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alf-day workshop centered around practices from “3 Laws of Performance” by Dave Logan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. </w:t>
      </w:r>
      <w:r w:rsidR="00A52222">
        <w:rPr>
          <w:rFonts w:ascii="American Typewriter" w:eastAsia="Times New Roman" w:hAnsi="American Typewriter" w:cs="Times New Roman"/>
          <w:color w:val="000000"/>
          <w:sz w:val="22"/>
          <w:szCs w:val="22"/>
        </w:rPr>
        <w:t>It’s a four-step focus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>:</w:t>
      </w:r>
      <w:r w:rsidR="0025180A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>d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etermin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ing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a desired future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>,</w:t>
      </w:r>
      <w:r w:rsidR="0025180A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>p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lan</w:t>
      </w:r>
      <w:r w:rsidR="00A52222">
        <w:rPr>
          <w:rFonts w:ascii="American Typewriter" w:eastAsia="Times New Roman" w:hAnsi="American Typewriter" w:cs="Times New Roman"/>
          <w:color w:val="000000"/>
          <w:sz w:val="22"/>
          <w:szCs w:val="22"/>
        </w:rPr>
        <w:t>n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ing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steps for action</w:t>
      </w:r>
      <w:r w:rsidR="0025180A">
        <w:rPr>
          <w:rFonts w:ascii="American Typewriter" w:eastAsia="Times New Roman" w:hAnsi="American Typewriter" w:cs="Times New Roman"/>
          <w:sz w:val="22"/>
          <w:szCs w:val="22"/>
        </w:rPr>
        <w:t xml:space="preserve">, </w:t>
      </w:r>
      <w:r>
        <w:rPr>
          <w:rFonts w:ascii="American Typewriter" w:eastAsia="Times New Roman" w:hAnsi="American Typewriter" w:cs="Times New Roman"/>
          <w:sz w:val="22"/>
          <w:szCs w:val="22"/>
        </w:rPr>
        <w:t>determining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obstacles and action</w:t>
      </w:r>
      <w:r w:rsidR="00A52222">
        <w:rPr>
          <w:rFonts w:ascii="American Typewriter" w:eastAsia="Times New Roman" w:hAnsi="American Typewriter" w:cs="Times New Roman"/>
          <w:color w:val="000000"/>
          <w:sz w:val="22"/>
          <w:szCs w:val="22"/>
        </w:rPr>
        <w:t>s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to surmount 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them</w:t>
      </w:r>
      <w:r w:rsidR="0025180A">
        <w:rPr>
          <w:rFonts w:ascii="American Typewriter" w:eastAsia="Times New Roman" w:hAnsi="American Typewriter" w:cs="Times New Roman"/>
          <w:sz w:val="22"/>
          <w:szCs w:val="22"/>
        </w:rPr>
        <w:t>, c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arrying out the new vision</w:t>
      </w:r>
      <w:r w:rsidR="0025180A">
        <w:rPr>
          <w:rFonts w:ascii="American Typewriter" w:eastAsia="Times New Roman" w:hAnsi="American Typewriter" w:cs="Times New Roman"/>
          <w:sz w:val="22"/>
          <w:szCs w:val="22"/>
        </w:rPr>
        <w:t>. F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urther discussion </w:t>
      </w:r>
      <w:r w:rsidR="00F50DB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needed</w:t>
      </w:r>
      <w:r w:rsidR="0025180A">
        <w:rPr>
          <w:rFonts w:ascii="American Typewriter" w:eastAsia="Times New Roman" w:hAnsi="American Typewriter" w:cs="Times New Roman"/>
          <w:sz w:val="22"/>
          <w:szCs w:val="22"/>
        </w:rPr>
        <w:t xml:space="preserve">. </w:t>
      </w:r>
    </w:p>
    <w:p w14:paraId="421CE8E1" w14:textId="77777777" w:rsidR="0025180A" w:rsidRPr="00CE1A00" w:rsidRDefault="0025180A" w:rsidP="00E6685D">
      <w:pPr>
        <w:rPr>
          <w:rFonts w:ascii="American Typewriter" w:eastAsia="Times New Roman" w:hAnsi="American Typewriter" w:cs="Times New Roman"/>
          <w:sz w:val="22"/>
          <w:szCs w:val="22"/>
        </w:rPr>
      </w:pPr>
    </w:p>
    <w:p w14:paraId="6A1EC4AC" w14:textId="77777777" w:rsidR="00E6685D" w:rsidRDefault="00E6685D" w:rsidP="00E6685D">
      <w:pPr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</w:pPr>
      <w:r w:rsidRPr="0025180A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>RoundTable</w:t>
      </w:r>
    </w:p>
    <w:p w14:paraId="3CDCE047" w14:textId="49E3893D" w:rsidR="00EB62A9" w:rsidRPr="00A52222" w:rsidRDefault="00F50DBB">
      <w:pPr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A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r w:rsidR="0025180A">
        <w:rPr>
          <w:rFonts w:ascii="American Typewriter" w:eastAsia="Times New Roman" w:hAnsi="American Typewriter" w:cs="Times New Roman"/>
          <w:sz w:val="22"/>
          <w:szCs w:val="22"/>
        </w:rPr>
        <w:t>b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rown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-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bag lunch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for faculty 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with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UF’s new Program Director for LGBTQ+ Affairs 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Tiffany Richards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was proposed. Discussion would include use of </w:t>
      </w:r>
      <w:r w:rsidR="0025180A">
        <w:rPr>
          <w:rFonts w:ascii="American Typewriter" w:eastAsia="Times New Roman" w:hAnsi="American Typewriter" w:cs="Times New Roman"/>
          <w:sz w:val="22"/>
          <w:szCs w:val="22"/>
        </w:rPr>
        <w:t>p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ronouns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and p</w:t>
      </w:r>
      <w:r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rotocol for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addressing t</w:t>
      </w:r>
      <w:r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ransitioning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students.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Keisha Reynolds recommended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including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staff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.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Spiro </w:t>
      </w:r>
      <w:proofErr w:type="spellStart"/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Kiousis</w:t>
      </w:r>
      <w:proofErr w:type="spellEnd"/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suggested considering a 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>once-per-semester d</w:t>
      </w:r>
      <w:r w:rsidR="00E6685D"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iversity workshop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with lunch provided to discuss diversity and inclusion issues in the college. Natalie Asorey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said Committee members were welcomed to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attend 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Diverse Voices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— a 1-credit 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course offered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on </w:t>
      </w:r>
      <w:r w:rsidRPr="00CE1A0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Mondays at 10:40 in Room 303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2 by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the PR department. Katrice Graham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seeks help 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with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community colleges 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recruiting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and</w:t>
      </w:r>
      <w:r w:rsidR="0025180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getting parents involved in CJC.</w:t>
      </w:r>
    </w:p>
    <w:sectPr w:rsidR="00EB62A9" w:rsidRPr="00A52222" w:rsidSect="00F2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merican Typewriter">
    <w:altName w:val="Courier 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4D0"/>
    <w:multiLevelType w:val="multilevel"/>
    <w:tmpl w:val="1DD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C1D6E"/>
    <w:multiLevelType w:val="multilevel"/>
    <w:tmpl w:val="5A2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B4DCC"/>
    <w:multiLevelType w:val="multilevel"/>
    <w:tmpl w:val="97A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5687D"/>
    <w:multiLevelType w:val="multilevel"/>
    <w:tmpl w:val="BD4A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07A30"/>
    <w:multiLevelType w:val="multilevel"/>
    <w:tmpl w:val="B57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E7F70"/>
    <w:multiLevelType w:val="multilevel"/>
    <w:tmpl w:val="8A2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B0C4A"/>
    <w:multiLevelType w:val="multilevel"/>
    <w:tmpl w:val="361A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47288"/>
    <w:multiLevelType w:val="hybridMultilevel"/>
    <w:tmpl w:val="D62AAA50"/>
    <w:lvl w:ilvl="0" w:tplc="78605E30">
      <w:start w:val="2020"/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7449E"/>
    <w:multiLevelType w:val="multilevel"/>
    <w:tmpl w:val="2256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5D"/>
    <w:rsid w:val="00077805"/>
    <w:rsid w:val="0025180A"/>
    <w:rsid w:val="00284F5D"/>
    <w:rsid w:val="005528F8"/>
    <w:rsid w:val="0056048F"/>
    <w:rsid w:val="00A52222"/>
    <w:rsid w:val="00CE1A00"/>
    <w:rsid w:val="00E6685D"/>
    <w:rsid w:val="00F2156F"/>
    <w:rsid w:val="00F50DBB"/>
    <w:rsid w:val="00F8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0C3FA"/>
  <w15:chartTrackingRefBased/>
  <w15:docId w15:val="{F02577B6-D747-BD42-BBCF-7B8B5ACA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8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6685D"/>
  </w:style>
  <w:style w:type="paragraph" w:styleId="ListParagraph">
    <w:name w:val="List Paragraph"/>
    <w:basedOn w:val="Normal"/>
    <w:uiPriority w:val="34"/>
    <w:qFormat/>
    <w:rsid w:val="0025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Johnson,Taylor N</dc:creator>
  <cp:keywords/>
  <dc:description/>
  <cp:lastModifiedBy>Johnson,Taylor N</cp:lastModifiedBy>
  <cp:revision>3</cp:revision>
  <dcterms:created xsi:type="dcterms:W3CDTF">2020-05-04T15:14:00Z</dcterms:created>
  <dcterms:modified xsi:type="dcterms:W3CDTF">2020-05-05T14:21:00Z</dcterms:modified>
</cp:coreProperties>
</file>